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1" w:rsidRPr="00315E72" w:rsidRDefault="00315E72" w:rsidP="00315E72">
      <w:pPr>
        <w:rPr>
          <w:rFonts w:ascii="Times New Roman" w:hAnsi="Times New Roman" w:cs="Times New Roman"/>
          <w:b/>
          <w:color w:val="32348E"/>
          <w:sz w:val="26"/>
          <w:szCs w:val="26"/>
        </w:rPr>
      </w:pPr>
      <w:r>
        <w:rPr>
          <w:rFonts w:ascii="Times New Roman" w:hAnsi="Times New Roman" w:cs="Times New Roman"/>
          <w:color w:val="32348E"/>
          <w:sz w:val="26"/>
          <w:szCs w:val="26"/>
        </w:rPr>
        <w:t xml:space="preserve">                                   </w:t>
      </w:r>
      <w:r w:rsidR="009B0B41" w:rsidRPr="00315E72">
        <w:rPr>
          <w:rFonts w:ascii="Times New Roman" w:hAnsi="Times New Roman" w:cs="Times New Roman"/>
          <w:b/>
          <w:color w:val="32348E"/>
          <w:sz w:val="26"/>
          <w:szCs w:val="26"/>
        </w:rPr>
        <w:t>KADRA PEDAGOGICZNA 2021/2022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Justyna Utecht – dyrektor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315E72">
        <w:rPr>
          <w:rFonts w:ascii="Times New Roman" w:hAnsi="Times New Roman" w:cs="Times New Roman"/>
          <w:b/>
          <w:sz w:val="26"/>
          <w:szCs w:val="26"/>
        </w:rPr>
        <w:t>. Izabela Mosgała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wychowanie przedszkole ( maluchy )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3. Monika Molenda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wychowanie przedszkolne ( „0” )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4. Monika Wypyska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wych. kl. 1, informatyka, świetlica 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5. Alicja Wiśniewska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Michalczyk – wych. kl.2, n-l wych. przedszkolnego, świetlica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6. Katarzyna Laskowska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wych. kl.3, ZKK, świetlica 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7. Dagmara Kmet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wych. kl. 4, język polski, świetlica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8. Ariel Kenik</w:t>
      </w:r>
      <w:r w:rsidRPr="00315E72">
        <w:rPr>
          <w:rFonts w:ascii="Times New Roman" w:hAnsi="Times New Roman" w:cs="Times New Roman"/>
          <w:sz w:val="26"/>
          <w:szCs w:val="26"/>
        </w:rPr>
        <w:t xml:space="preserve"> -  wych. kl. 5, język angielski, doradztwo zawodowe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9. Kamila Fikus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wych. kl. 7, religia, informatyka, biblioteka, WDŻ, świetlica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10. Michał Przeniczny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wych. kl. 8, historia, WOS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11. Anna Wachowska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n-l wspomagający, pedagog, plastyka</w:t>
      </w:r>
      <w:r w:rsidR="004F49A8">
        <w:rPr>
          <w:rFonts w:ascii="Times New Roman" w:hAnsi="Times New Roman" w:cs="Times New Roman"/>
          <w:sz w:val="26"/>
          <w:szCs w:val="26"/>
        </w:rPr>
        <w:t>,</w:t>
      </w:r>
      <w:r w:rsidRPr="00315E72">
        <w:rPr>
          <w:rFonts w:ascii="Times New Roman" w:hAnsi="Times New Roman" w:cs="Times New Roman"/>
          <w:sz w:val="26"/>
          <w:szCs w:val="26"/>
        </w:rPr>
        <w:t xml:space="preserve"> technika </w:t>
      </w:r>
    </w:p>
    <w:p w:rsidR="009B0B41" w:rsidRPr="00315E72" w:rsidRDefault="009B0B41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12. Ewa Staciwa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matematyka, biologi</w:t>
      </w:r>
      <w:r w:rsidR="00E742A7" w:rsidRPr="00315E72">
        <w:rPr>
          <w:rFonts w:ascii="Times New Roman" w:hAnsi="Times New Roman" w:cs="Times New Roman"/>
          <w:sz w:val="26"/>
          <w:szCs w:val="26"/>
        </w:rPr>
        <w:t>a, świetlica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13. Renata Żebiałowicz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fizyka, chemia, koło kreatywnego naukowca, EDB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14. Beata Woźnica Stanisławek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geografia, zaj. rewalidacyjne, świetlica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15. Anna Kaleczyc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język niemiecki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16. Olesia Rudnicka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muzyka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17. Aneta Kuryłło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logopedia, zaj. rewalidacyjne, świetlica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18. Sławomir Szwarc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w-f, SKS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19. Maja Zielonka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basen</w:t>
      </w:r>
    </w:p>
    <w:p w:rsidR="00E742A7" w:rsidRPr="00315E72" w:rsidRDefault="00E742A7" w:rsidP="00E7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5E72">
        <w:rPr>
          <w:rFonts w:ascii="Times New Roman" w:hAnsi="Times New Roman" w:cs="Times New Roman"/>
          <w:b/>
          <w:sz w:val="26"/>
          <w:szCs w:val="26"/>
        </w:rPr>
        <w:t>20. Anna Bizunowicz</w:t>
      </w:r>
      <w:r w:rsidRPr="00315E72">
        <w:rPr>
          <w:rFonts w:ascii="Times New Roman" w:hAnsi="Times New Roman" w:cs="Times New Roman"/>
          <w:sz w:val="26"/>
          <w:szCs w:val="26"/>
        </w:rPr>
        <w:t xml:space="preserve"> – basen</w:t>
      </w:r>
    </w:p>
    <w:p w:rsidR="00E742A7" w:rsidRPr="00315E72" w:rsidRDefault="00E742A7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>ADMISTRACJA I OBSŁUGA 2021/2022</w:t>
      </w:r>
    </w:p>
    <w:p w:rsidR="00315E72" w:rsidRPr="00315E72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Dorota Capiga</w:t>
      </w: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</w:t>
      </w:r>
      <w:r w:rsidRPr="00315E72">
        <w:rPr>
          <w:rFonts w:ascii="Times New Roman" w:hAnsi="Times New Roman" w:cs="Times New Roman"/>
          <w:color w:val="000000" w:themeColor="text1"/>
          <w:sz w:val="26"/>
          <w:szCs w:val="26"/>
        </w:rPr>
        <w:t>główna księgowa</w:t>
      </w:r>
    </w:p>
    <w:p w:rsidR="00315E72" w:rsidRPr="00315E72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Katarzyna Dela</w:t>
      </w: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</w:t>
      </w:r>
      <w:r w:rsidRPr="00315E72">
        <w:rPr>
          <w:rFonts w:ascii="Times New Roman" w:hAnsi="Times New Roman" w:cs="Times New Roman"/>
          <w:color w:val="000000" w:themeColor="text1"/>
          <w:sz w:val="26"/>
          <w:szCs w:val="26"/>
        </w:rPr>
        <w:t>kierownik gospodarczy</w:t>
      </w:r>
    </w:p>
    <w:p w:rsidR="00315E72" w:rsidRPr="00315E72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Aneta Kosakiewicz</w:t>
      </w: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</w:t>
      </w:r>
      <w:r w:rsidRPr="00315E72">
        <w:rPr>
          <w:rFonts w:ascii="Times New Roman" w:hAnsi="Times New Roman" w:cs="Times New Roman"/>
          <w:color w:val="000000" w:themeColor="text1"/>
          <w:sz w:val="26"/>
          <w:szCs w:val="26"/>
        </w:rPr>
        <w:t>pracownik do prac lekkich</w:t>
      </w: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:rsidR="00315E72" w:rsidRPr="00315E72" w:rsidRDefault="00315E72" w:rsidP="00315E72">
      <w:pPr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Beata Wysokolska</w:t>
      </w: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</w:t>
      </w:r>
      <w:r w:rsidRPr="00315E72">
        <w:rPr>
          <w:rFonts w:ascii="Times New Roman" w:hAnsi="Times New Roman" w:cs="Times New Roman"/>
          <w:color w:val="000000" w:themeColor="text1"/>
          <w:sz w:val="26"/>
          <w:szCs w:val="26"/>
        </w:rPr>
        <w:t>pracownik do prac lekkich</w:t>
      </w:r>
    </w:p>
    <w:p w:rsidR="00315E72" w:rsidRPr="00315E72" w:rsidRDefault="00315E72" w:rsidP="00315E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Henryk Pęcherz</w:t>
      </w:r>
      <w:r w:rsidRPr="00315E7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</w:t>
      </w:r>
      <w:r w:rsidRPr="00315E72">
        <w:rPr>
          <w:rFonts w:ascii="Times New Roman" w:hAnsi="Times New Roman" w:cs="Times New Roman"/>
          <w:color w:val="000000" w:themeColor="text1"/>
          <w:sz w:val="26"/>
          <w:szCs w:val="26"/>
        </w:rPr>
        <w:t>woźny, palacz</w:t>
      </w:r>
    </w:p>
    <w:p w:rsidR="00315E72" w:rsidRPr="00315E72" w:rsidRDefault="00315E72" w:rsidP="00315E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5E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6. Dominika Rosińska – </w:t>
      </w:r>
      <w:r w:rsidRPr="00315E72">
        <w:rPr>
          <w:rFonts w:ascii="Times New Roman" w:hAnsi="Times New Roman" w:cs="Times New Roman"/>
          <w:color w:val="000000" w:themeColor="text1"/>
          <w:sz w:val="26"/>
          <w:szCs w:val="26"/>
        </w:rPr>
        <w:t>pomoc nauczyciela w przedszkolu</w:t>
      </w:r>
    </w:p>
    <w:sectPr w:rsidR="00315E72" w:rsidRPr="00315E72" w:rsidSect="0025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B0B41"/>
    <w:rsid w:val="002040C6"/>
    <w:rsid w:val="00252DA2"/>
    <w:rsid w:val="00315E72"/>
    <w:rsid w:val="004F49A8"/>
    <w:rsid w:val="008C3A09"/>
    <w:rsid w:val="009A6DB4"/>
    <w:rsid w:val="009B0B41"/>
    <w:rsid w:val="00A42529"/>
    <w:rsid w:val="00AB7434"/>
    <w:rsid w:val="00BE6398"/>
    <w:rsid w:val="00D60060"/>
    <w:rsid w:val="00E7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2</cp:revision>
  <cp:lastPrinted>2021-10-05T11:03:00Z</cp:lastPrinted>
  <dcterms:created xsi:type="dcterms:W3CDTF">2022-01-28T08:01:00Z</dcterms:created>
  <dcterms:modified xsi:type="dcterms:W3CDTF">2022-01-28T08:01:00Z</dcterms:modified>
</cp:coreProperties>
</file>